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D2" w:rsidRPr="00F45975" w:rsidRDefault="00F45975" w:rsidP="00F45975">
      <w:pPr>
        <w:spacing w:line="276" w:lineRule="auto"/>
        <w:rPr>
          <w:rFonts w:asciiTheme="majorHAnsi" w:hAnsiTheme="majorHAnsi" w:cstheme="majorHAnsi"/>
          <w:b/>
          <w:lang w:val="en-US"/>
        </w:rPr>
      </w:pPr>
      <w:r w:rsidRPr="00F45975">
        <w:rPr>
          <w:rFonts w:asciiTheme="majorHAnsi" w:hAnsiTheme="majorHAnsi" w:cstheme="majorHAnsi"/>
          <w:b/>
          <w:lang w:val="en-US"/>
        </w:rPr>
        <w:t>Chuyên viên chăm sóc khách hàng</w:t>
      </w:r>
    </w:p>
    <w:p w:rsidR="00F45975" w:rsidRPr="00F45975" w:rsidRDefault="00F45975" w:rsidP="00F45975">
      <w:pPr>
        <w:spacing w:before="200" w:after="200" w:line="276" w:lineRule="auto"/>
        <w:jc w:val="both"/>
        <w:rPr>
          <w:rFonts w:asciiTheme="majorHAnsi" w:eastAsia="Times New Roman" w:hAnsiTheme="majorHAnsi" w:cstheme="majorHAnsi"/>
          <w:b/>
          <w:sz w:val="24"/>
          <w:szCs w:val="24"/>
          <w:lang w:val="en-US" w:bidi="ar-SA"/>
        </w:rPr>
      </w:pPr>
      <w:r w:rsidRPr="00F45975">
        <w:rPr>
          <w:rFonts w:asciiTheme="majorHAnsi" w:eastAsia="Times New Roman" w:hAnsiTheme="majorHAnsi" w:cstheme="majorHAnsi"/>
          <w:b/>
          <w:color w:val="000000"/>
          <w:szCs w:val="22"/>
          <w:lang w:val="en-US" w:bidi="ar-SA"/>
        </w:rPr>
        <w:t>Mô tả công việc:</w:t>
      </w:r>
    </w:p>
    <w:p w:rsidR="00F45975" w:rsidRPr="00F45975" w:rsidRDefault="00F45975" w:rsidP="00F45975">
      <w:pPr>
        <w:spacing w:before="200" w:after="200" w:line="276" w:lineRule="auto"/>
        <w:jc w:val="both"/>
        <w:rPr>
          <w:rFonts w:asciiTheme="majorHAnsi" w:eastAsia="Times New Roman" w:hAnsiTheme="majorHAnsi" w:cstheme="majorHAnsi"/>
          <w:sz w:val="24"/>
          <w:szCs w:val="24"/>
          <w:lang w:val="en-US" w:bidi="ar-SA"/>
        </w:rPr>
      </w:pPr>
      <w:r w:rsidRPr="00F45975">
        <w:rPr>
          <w:rFonts w:asciiTheme="majorHAnsi" w:eastAsia="Times New Roman" w:hAnsiTheme="majorHAnsi" w:cstheme="majorHAnsi"/>
          <w:color w:val="000000"/>
          <w:szCs w:val="22"/>
          <w:lang w:val="en-US" w:bidi="ar-SA"/>
        </w:rPr>
        <w:t>Chuyên viên Chăm sóc Khách hàng có nhiệm vụ hỗ trợ khách hàng trong việc giải quyết các vấn đề phức tạp hơn. Họ cần có kiến thức sâu về sản phẩm hoặc dịch vụ để cung cấp các thông tin chi tiết và hướng dẫn chính xác. Ngoài ra, chuyên viên cũng thường tham gia vào việc đề xuất cải tiến dựa trên phản hồi từ khách hàng.</w:t>
      </w:r>
    </w:p>
    <w:p w:rsidR="00F45975" w:rsidRPr="00F45975" w:rsidRDefault="00F45975" w:rsidP="00F45975">
      <w:pPr>
        <w:spacing w:before="200" w:after="200" w:line="276" w:lineRule="auto"/>
        <w:jc w:val="both"/>
        <w:rPr>
          <w:rFonts w:asciiTheme="majorHAnsi" w:eastAsia="Times New Roman" w:hAnsiTheme="majorHAnsi" w:cstheme="majorHAnsi"/>
          <w:b/>
          <w:sz w:val="24"/>
          <w:szCs w:val="24"/>
          <w:lang w:val="en-US" w:bidi="ar-SA"/>
        </w:rPr>
      </w:pPr>
      <w:r w:rsidRPr="00F45975">
        <w:rPr>
          <w:rFonts w:asciiTheme="majorHAnsi" w:eastAsia="Times New Roman" w:hAnsiTheme="majorHAnsi" w:cstheme="majorHAnsi"/>
          <w:b/>
          <w:color w:val="000000"/>
          <w:szCs w:val="22"/>
          <w:lang w:val="en-US" w:bidi="ar-SA"/>
        </w:rPr>
        <w:t>Yêu cầu:</w:t>
      </w:r>
    </w:p>
    <w:p w:rsidR="00F45975" w:rsidRPr="00F45975" w:rsidRDefault="00F45975" w:rsidP="00F45975">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F45975">
        <w:rPr>
          <w:rFonts w:asciiTheme="majorHAnsi" w:eastAsia="Times New Roman" w:hAnsiTheme="majorHAnsi" w:cstheme="majorHAnsi"/>
          <w:color w:val="000000"/>
          <w:szCs w:val="22"/>
          <w:lang w:val="en-US" w:bidi="ar-SA"/>
        </w:rPr>
        <w:t>Tốt nghiệp đại học hoặc tương đương.</w:t>
      </w:r>
    </w:p>
    <w:p w:rsidR="00F45975" w:rsidRPr="00F45975" w:rsidRDefault="00F45975" w:rsidP="00F45975">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F45975">
        <w:rPr>
          <w:rFonts w:asciiTheme="majorHAnsi" w:eastAsia="Times New Roman" w:hAnsiTheme="majorHAnsi" w:cstheme="majorHAnsi"/>
          <w:color w:val="000000"/>
          <w:szCs w:val="22"/>
          <w:lang w:val="en-US" w:bidi="ar-SA"/>
        </w:rPr>
        <w:t>Ít nhất 2 năm kinh nghiệm trong</w:t>
      </w:r>
      <w:bookmarkStart w:id="0" w:name="_GoBack"/>
      <w:bookmarkEnd w:id="0"/>
      <w:r w:rsidRPr="00F45975">
        <w:rPr>
          <w:rFonts w:asciiTheme="majorHAnsi" w:eastAsia="Times New Roman" w:hAnsiTheme="majorHAnsi" w:cstheme="majorHAnsi"/>
          <w:color w:val="000000"/>
          <w:szCs w:val="22"/>
          <w:lang w:val="en-US" w:bidi="ar-SA"/>
        </w:rPr>
        <w:t xml:space="preserve"> lĩnh vực chăm sóc khách hàng hoặc liên quan.</w:t>
      </w:r>
    </w:p>
    <w:p w:rsidR="00F45975" w:rsidRPr="00F45975" w:rsidRDefault="00F45975" w:rsidP="00F45975">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F45975">
        <w:rPr>
          <w:rFonts w:asciiTheme="majorHAnsi" w:eastAsia="Times New Roman" w:hAnsiTheme="majorHAnsi" w:cstheme="majorHAnsi"/>
          <w:color w:val="000000"/>
          <w:szCs w:val="22"/>
          <w:lang w:val="en-US" w:bidi="ar-SA"/>
        </w:rPr>
        <w:t>Kiến thức sâu về sản phẩm hoặc dịch vụ.</w:t>
      </w:r>
    </w:p>
    <w:p w:rsidR="00F45975" w:rsidRPr="00F45975" w:rsidRDefault="00F45975" w:rsidP="00F45975">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F45975">
        <w:rPr>
          <w:rFonts w:asciiTheme="majorHAnsi" w:eastAsia="Times New Roman" w:hAnsiTheme="majorHAnsi" w:cstheme="majorHAnsi"/>
          <w:color w:val="000000"/>
          <w:szCs w:val="22"/>
          <w:lang w:val="en-US" w:bidi="ar-SA"/>
        </w:rPr>
        <w:t>Khả năng giải quyết vấn đề phức tạp và làm việc độc lập.</w:t>
      </w:r>
    </w:p>
    <w:p w:rsidR="00F45975" w:rsidRPr="00F45975" w:rsidRDefault="00F45975" w:rsidP="00F45975">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F45975">
        <w:rPr>
          <w:rFonts w:asciiTheme="majorHAnsi" w:eastAsia="Times New Roman" w:hAnsiTheme="majorHAnsi" w:cstheme="majorHAnsi"/>
          <w:color w:val="000000"/>
          <w:szCs w:val="22"/>
          <w:lang w:val="en-US" w:bidi="ar-SA"/>
        </w:rPr>
        <w:t>Kỹ năng giao tiếp mạnh mẽ và quản lý thời gian tốt.</w:t>
      </w:r>
    </w:p>
    <w:p w:rsidR="00F45975" w:rsidRPr="00F45975" w:rsidRDefault="00F45975" w:rsidP="00F45975">
      <w:pPr>
        <w:spacing w:line="276" w:lineRule="auto"/>
        <w:rPr>
          <w:rFonts w:asciiTheme="majorHAnsi" w:hAnsiTheme="majorHAnsi" w:cstheme="majorHAnsi"/>
          <w:b/>
          <w:lang w:val="en-US"/>
        </w:rPr>
      </w:pPr>
      <w:r w:rsidRPr="00F45975">
        <w:rPr>
          <w:rFonts w:asciiTheme="majorHAnsi" w:hAnsiTheme="majorHAnsi" w:cstheme="majorHAnsi"/>
          <w:b/>
          <w:lang w:val="en-US"/>
        </w:rPr>
        <w:t xml:space="preserve">Quyền lợi: </w:t>
      </w:r>
    </w:p>
    <w:p w:rsidR="00F45975" w:rsidRPr="00F45975" w:rsidRDefault="00F45975" w:rsidP="00F45975">
      <w:pPr>
        <w:pStyle w:val="ListParagraph"/>
        <w:numPr>
          <w:ilvl w:val="0"/>
          <w:numId w:val="1"/>
        </w:numPr>
        <w:spacing w:line="276" w:lineRule="auto"/>
        <w:rPr>
          <w:rFonts w:asciiTheme="majorHAnsi" w:hAnsiTheme="majorHAnsi" w:cstheme="majorHAnsi"/>
          <w:color w:val="3E3D3C"/>
          <w:lang w:val="en-US" w:bidi="ar-SA"/>
        </w:rPr>
      </w:pPr>
      <w:r w:rsidRPr="00F45975">
        <w:rPr>
          <w:rFonts w:asciiTheme="majorHAnsi" w:hAnsiTheme="majorHAnsi" w:cstheme="majorHAnsi"/>
          <w:lang w:val="en-US" w:bidi="ar-SA"/>
        </w:rPr>
        <w:t>Được hưởng đầy đủ các chế độ theo quy định của pháp luật (BHYT, BHXH, BHTN) và các chế độ phúc lợi theo nội quy, quy chế của Công ty (tham quan, nghỉ mát, lương thưởng, nghỉ lễ Tết,…).</w:t>
      </w:r>
    </w:p>
    <w:p w:rsidR="00F45975" w:rsidRPr="00F45975" w:rsidRDefault="00F45975" w:rsidP="00F45975">
      <w:pPr>
        <w:pStyle w:val="ListParagraph"/>
        <w:numPr>
          <w:ilvl w:val="0"/>
          <w:numId w:val="1"/>
        </w:numPr>
        <w:spacing w:line="276" w:lineRule="auto"/>
        <w:rPr>
          <w:rFonts w:asciiTheme="majorHAnsi" w:hAnsiTheme="majorHAnsi" w:cstheme="majorHAnsi"/>
          <w:color w:val="3E3D3C"/>
          <w:lang w:val="en-US" w:bidi="ar-SA"/>
        </w:rPr>
      </w:pPr>
      <w:r w:rsidRPr="00F45975">
        <w:rPr>
          <w:rFonts w:asciiTheme="majorHAnsi" w:hAnsiTheme="majorHAnsi" w:cstheme="majorHAnsi"/>
          <w:lang w:val="en-US" w:bidi="ar-SA"/>
        </w:rPr>
        <w:t>Được hưởng đầy đủ các chế độ thăm hỏi sức khỏe cho bản thân và gia đình theo chính sách đãi ngộ của Công ty.</w:t>
      </w:r>
    </w:p>
    <w:p w:rsidR="00F45975" w:rsidRPr="00F45975" w:rsidRDefault="00F45975" w:rsidP="00F45975">
      <w:pPr>
        <w:pStyle w:val="ListParagraph"/>
        <w:numPr>
          <w:ilvl w:val="0"/>
          <w:numId w:val="1"/>
        </w:numPr>
        <w:spacing w:line="276" w:lineRule="auto"/>
        <w:rPr>
          <w:rFonts w:asciiTheme="majorHAnsi" w:hAnsiTheme="majorHAnsi" w:cstheme="majorHAnsi"/>
          <w:color w:val="3E3D3C"/>
          <w:lang w:val="en-US" w:bidi="ar-SA"/>
        </w:rPr>
      </w:pPr>
      <w:r w:rsidRPr="00F45975">
        <w:rPr>
          <w:rFonts w:asciiTheme="majorHAnsi" w:hAnsiTheme="majorHAnsi" w:cstheme="majorHAnsi"/>
          <w:lang w:val="en-US" w:bidi="ar-SA"/>
        </w:rPr>
        <w:t>Được làm việc trong môi trường chuyên nghiệp và thân thiện, có nhiều cơ hội thăng tiến và phát triển nghề nghiệp.</w:t>
      </w:r>
    </w:p>
    <w:sectPr w:rsidR="00F45975" w:rsidRPr="00F45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714"/>
    <w:multiLevelType w:val="hybridMultilevel"/>
    <w:tmpl w:val="071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A62EA"/>
    <w:multiLevelType w:val="hybridMultilevel"/>
    <w:tmpl w:val="C8D8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75"/>
    <w:rsid w:val="002441D2"/>
    <w:rsid w:val="00F45975"/>
  </w:rsids>
  <m:mathPr>
    <m:mathFont m:val="Cambria Math"/>
    <m:brkBin m:val="before"/>
    <m:brkBinSub m:val="--"/>
    <m:smallFrac m:val="0"/>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0327"/>
  <w15:chartTrackingRefBased/>
  <w15:docId w15:val="{248909E1-C6E7-4445-BBED-97978D96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975"/>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F45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98894">
      <w:bodyDiv w:val="1"/>
      <w:marLeft w:val="0"/>
      <w:marRight w:val="0"/>
      <w:marTop w:val="0"/>
      <w:marBottom w:val="0"/>
      <w:divBdr>
        <w:top w:val="none" w:sz="0" w:space="0" w:color="auto"/>
        <w:left w:val="none" w:sz="0" w:space="0" w:color="auto"/>
        <w:bottom w:val="none" w:sz="0" w:space="0" w:color="auto"/>
        <w:right w:val="none" w:sz="0" w:space="0" w:color="auto"/>
      </w:divBdr>
    </w:div>
    <w:div w:id="14614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2023-08-24T15:03:00Z</dcterms:created>
  <dcterms:modified xsi:type="dcterms:W3CDTF">2023-08-24T15:06:00Z</dcterms:modified>
</cp:coreProperties>
</file>